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/>
        <w:spacing w:before="0" w:beforeAutospacing="0" w:after="0" w:afterAutospacing="0" w:line="240" w:lineRule="auto"/>
        <w:ind w:firstLine="0" w:firstLineChars="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</w:rPr>
        <w:t>附件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2</w:t>
      </w:r>
    </w:p>
    <w:p>
      <w:pPr>
        <w:pStyle w:val="4"/>
        <w:snapToGrid/>
        <w:spacing w:before="0" w:beforeAutospacing="0" w:after="0" w:afterAutospacing="0" w:line="560" w:lineRule="exact"/>
        <w:ind w:firstLine="0" w:firstLineChars="0"/>
        <w:jc w:val="center"/>
        <w:textAlignment w:val="baseline"/>
        <w:rPr>
          <w:rFonts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kern w:val="0"/>
          <w:sz w:val="40"/>
          <w:szCs w:val="40"/>
        </w:rPr>
        <w:t>汉中褒河物流园区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kern w:val="0"/>
          <w:sz w:val="40"/>
          <w:szCs w:val="40"/>
          <w:lang w:eastAsia="zh-CN"/>
        </w:rPr>
        <w:t>滨河建设投资开发有限公司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kern w:val="0"/>
          <w:sz w:val="40"/>
          <w:szCs w:val="40"/>
        </w:rPr>
        <w:t>工作人员公开招聘报名表</w:t>
      </w:r>
    </w:p>
    <w:p>
      <w:pPr>
        <w:pStyle w:val="4"/>
        <w:snapToGrid/>
        <w:spacing w:before="0" w:beforeAutospacing="0" w:after="0" w:afterAutospacing="0" w:line="560" w:lineRule="exact"/>
        <w:ind w:firstLine="0" w:firstLineChars="0"/>
        <w:jc w:val="right"/>
        <w:textAlignment w:val="baseline"/>
        <w:rPr>
          <w:rFonts w:hAnsi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hAnsi="仿宋_GB2312" w:cs="仿宋_GB2312"/>
          <w:b w:val="0"/>
          <w:bCs/>
          <w:i w:val="0"/>
          <w:caps w:val="0"/>
          <w:spacing w:val="0"/>
          <w:w w:val="100"/>
          <w:kern w:val="0"/>
          <w:sz w:val="28"/>
          <w:szCs w:val="28"/>
        </w:rPr>
        <w:t>2021年  月  日</w:t>
      </w:r>
    </w:p>
    <w:tbl>
      <w:tblPr>
        <w:tblStyle w:val="3"/>
        <w:tblpPr w:leftFromText="180" w:rightFromText="180" w:vertAnchor="text" w:horzAnchor="margin" w:tblpY="148"/>
        <w:tblW w:w="94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228"/>
        <w:gridCol w:w="1124"/>
        <w:gridCol w:w="1025"/>
        <w:gridCol w:w="167"/>
        <w:gridCol w:w="1239"/>
        <w:gridCol w:w="878"/>
        <w:gridCol w:w="1352"/>
        <w:gridCol w:w="19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　</w:t>
            </w: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　</w:t>
            </w:r>
          </w:p>
        </w:tc>
        <w:tc>
          <w:tcPr>
            <w:tcW w:w="1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照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7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　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　</w:t>
            </w:r>
          </w:p>
        </w:tc>
        <w:tc>
          <w:tcPr>
            <w:tcW w:w="1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7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　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　</w:t>
            </w:r>
          </w:p>
        </w:tc>
        <w:tc>
          <w:tcPr>
            <w:tcW w:w="1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7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　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7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　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7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应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聘岗位</w:t>
            </w:r>
          </w:p>
        </w:tc>
        <w:tc>
          <w:tcPr>
            <w:tcW w:w="77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3" w:hRule="atLeast"/>
        </w:trPr>
        <w:tc>
          <w:tcPr>
            <w:tcW w:w="17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个  人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简  历</w:t>
            </w:r>
          </w:p>
        </w:tc>
        <w:tc>
          <w:tcPr>
            <w:tcW w:w="77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3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特长及主要工作成绩</w:t>
            </w:r>
          </w:p>
        </w:tc>
        <w:tc>
          <w:tcPr>
            <w:tcW w:w="77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</w:trPr>
        <w:tc>
          <w:tcPr>
            <w:tcW w:w="17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所在单位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意    见</w:t>
            </w:r>
          </w:p>
        </w:tc>
        <w:tc>
          <w:tcPr>
            <w:tcW w:w="77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盖章：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主要社会关系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与本人关系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姓名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出生年月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政治面貌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工作单位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43C9C"/>
    <w:rsid w:val="06043C9C"/>
    <w:rsid w:val="07FF38A0"/>
    <w:rsid w:val="19944AE0"/>
    <w:rsid w:val="2E1D30B6"/>
    <w:rsid w:val="36EA3484"/>
    <w:rsid w:val="40216678"/>
    <w:rsid w:val="40833A76"/>
    <w:rsid w:val="50950E6F"/>
    <w:rsid w:val="532549EF"/>
    <w:rsid w:val="54044316"/>
    <w:rsid w:val="56FF0924"/>
    <w:rsid w:val="5EF42BDD"/>
    <w:rsid w:val="6CFD08BA"/>
    <w:rsid w:val="7A44435D"/>
    <w:rsid w:val="7AF16DE3"/>
    <w:rsid w:val="7E75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"/>
    <w:basedOn w:val="1"/>
    <w:qFormat/>
    <w:uiPriority w:val="0"/>
    <w:pPr>
      <w:ind w:firstLine="420" w:firstLineChars="200"/>
    </w:pPr>
    <w:rPr>
      <w:rFonts w:ascii="仿宋_GB2312" w:hAnsi="等线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2021-06-11T03:58:00Z</dcterms:created>
  <dc:creator>何大华</dc:creator>
  <cp:lastModifiedBy>何大华</cp:lastModifiedBy>
  <cp:lastPrinted>2021-08-11T02:37:00Z</cp:lastPrinted>
  <dcterms:modified xsi:type="dcterms:W3CDTF">2021-08-19T01:33:25Z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  <property fmtid="{D5CDD505-2E9C-101B-9397-08002B2CF9AE}" pid="3" name="ICV">
    <vt:lpwstr>B13A2C42C7D54A21BF164F1CA774E33D</vt:lpwstr>
  </property>
</Properties>
</file>